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EE7C6F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5093"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E7C6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EE7C6F">
        <w:rPr>
          <w:rFonts w:ascii="Times New Roman" w:hAnsi="Times New Roman" w:cs="Times New Roman"/>
          <w:sz w:val="28"/>
          <w:szCs w:val="28"/>
        </w:rPr>
        <w:t>30 июля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2021 года №</w:t>
      </w:r>
      <w:r w:rsidR="00F141FA">
        <w:rPr>
          <w:rFonts w:ascii="Times New Roman" w:hAnsi="Times New Roman" w:cs="Times New Roman"/>
          <w:sz w:val="28"/>
          <w:szCs w:val="28"/>
        </w:rPr>
        <w:t xml:space="preserve"> 34-А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43C35" w:rsidRPr="00B759EE" w:rsidRDefault="00B759EE" w:rsidP="00B759E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Об утверждении плана мероприятий</w:t>
      </w:r>
      <w:r w:rsidRPr="00B759E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 по повышению эффективности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предоставления торговых услуг</w:t>
      </w:r>
    </w:p>
    <w:p w:rsidR="00B759EE" w:rsidRPr="00B759EE" w:rsidRDefault="00B759EE" w:rsidP="00B759EE">
      <w:pPr>
        <w:pStyle w:val="a6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D43C35" w:rsidRDefault="00B759EE" w:rsidP="00B7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43C35" w:rsidRPr="00DB187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  Правительства  Российской Федерации от 30.01.2021 № 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</w:t>
      </w:r>
      <w:r w:rsidR="00D43C35" w:rsidRPr="00DB18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75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обеспечения продовольственной безопасности, стимулирования предпринимательской активности и </w:t>
      </w:r>
      <w:proofErr w:type="spellStart"/>
      <w:r w:rsidRPr="00B75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самозанятости</w:t>
      </w:r>
      <w:proofErr w:type="spellEnd"/>
      <w:r w:rsidRPr="00B75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граждан, расширения возможностей сбыта продукции отечественных производителей товаров,</w:t>
      </w:r>
      <w:r w:rsidR="00D43C35" w:rsidRP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C35" w:rsidRPr="00DB18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сельского поселения </w:t>
      </w:r>
      <w:r w:rsidR="00E65093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65093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D43C3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43C35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D43C35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D43C35" w:rsidRDefault="00D43C35" w:rsidP="00D43C3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43C35" w:rsidRPr="00773614" w:rsidRDefault="00D43C35" w:rsidP="00D43C35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r:id="rId6" w:anchor="P28" w:history="1">
        <w:r w:rsidR="00773614" w:rsidRPr="00773614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> мероприятий по повышению эффективности предоставления торговых услуг согласно приложению к настоящему постановлению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C35" w:rsidRPr="00B42609" w:rsidRDefault="00D43C35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E65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E65093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773614" w:rsidRPr="00B42609" w:rsidRDefault="00B4260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Контроль за выполнение постановления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609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Pr="00D43C35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759EE" w:rsidRDefault="007A6B68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6F9E" w:rsidRDefault="00E65093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95E2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Разукова</w:t>
      </w:r>
      <w:proofErr w:type="spellEnd"/>
    </w:p>
    <w:p w:rsidR="00D43C35" w:rsidRDefault="00D43C3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к постановлению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E6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Чувашское </w:t>
      </w:r>
      <w:proofErr w:type="spellStart"/>
      <w:r w:rsidR="00E650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Урметьево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района Челно-Вершинский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EE7C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30.07.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2021 года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 w:rsidR="00F141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34-А</w:t>
      </w:r>
    </w:p>
    <w:p w:rsidR="00D43C35" w:rsidRPr="00773614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5297" w:rsidRPr="00773614" w:rsidRDefault="00925297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3614" w:rsidRPr="00CE222A" w:rsidRDefault="00773614" w:rsidP="00773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</w:p>
    <w:p w:rsidR="00773614" w:rsidRDefault="00773614" w:rsidP="007736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повышению эффективности предоставления 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b/>
          <w:sz w:val="28"/>
          <w:szCs w:val="28"/>
        </w:rPr>
        <w:t>торговых услуг</w:t>
      </w:r>
    </w:p>
    <w:p w:rsidR="00773614" w:rsidRPr="00C00F3E" w:rsidRDefault="00773614" w:rsidP="00C00F3E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F3E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="00C00F3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Целями плана мероприятий «дорожной карты» по повышению эффективности предоставления торговых услуг (далее - дорожная карта) являются: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- обеспечение продовольственной безопасности;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- стимулирование предпринимательской активности и </w:t>
      </w:r>
      <w:proofErr w:type="spellStart"/>
      <w:r w:rsidRPr="00CE222A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 граждан;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- расширения возможностей сбыта продукции отечественных производителей товаров;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-  увеличение доходов и роста благосостояния граждан.</w:t>
      </w:r>
    </w:p>
    <w:p w:rsidR="00773614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Основные мероприятия, направленные на повышение эффективности и качества предоставляемых услуг в сфере торговли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3621"/>
        <w:gridCol w:w="3260"/>
        <w:gridCol w:w="1806"/>
      </w:tblGrid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открытию юридическими и индивидуальными предпринимателями новых торговых объектов всех форм торговли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торговых объектов всех форм собственности</w:t>
            </w:r>
          </w:p>
        </w:tc>
        <w:tc>
          <w:tcPr>
            <w:tcW w:w="1701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</w:t>
            </w:r>
            <w:r w:rsidR="00E65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Чувашское </w:t>
            </w:r>
            <w:proofErr w:type="spellStart"/>
            <w:r w:rsidR="00E65093">
              <w:rPr>
                <w:rFonts w:ascii="Times New Roman" w:eastAsia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в получении юридическими и физическими лицами необходимого количества мест размещение нестационарных торговых объектов</w:t>
            </w:r>
          </w:p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размещение нестационарных торговых объектов</w:t>
            </w:r>
          </w:p>
        </w:tc>
        <w:tc>
          <w:tcPr>
            <w:tcW w:w="1701" w:type="dxa"/>
          </w:tcPr>
          <w:p w:rsidR="00054AF3" w:rsidRDefault="00054AF3" w:rsidP="00054AF3"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</w:t>
            </w:r>
            <w:r w:rsidR="00E65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Чувашское </w:t>
            </w:r>
            <w:proofErr w:type="spellStart"/>
            <w:r w:rsidR="00E65093">
              <w:rPr>
                <w:rFonts w:ascii="Times New Roman" w:eastAsia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увеличения количества объектов для осуществления развозной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торговли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объектов розничной торговли, осуществляемых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с транспортным средством (торговля с использованием автомобиля, автолавки, автомагазина, </w:t>
            </w:r>
            <w:proofErr w:type="spellStart"/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тонара</w:t>
            </w:r>
            <w:proofErr w:type="spellEnd"/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автоприцепа, передвижного торгового автомата)</w:t>
            </w:r>
          </w:p>
        </w:tc>
        <w:tc>
          <w:tcPr>
            <w:tcW w:w="1701" w:type="dxa"/>
          </w:tcPr>
          <w:p w:rsidR="00054AF3" w:rsidRDefault="00054AF3" w:rsidP="00054AF3"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  <w:r w:rsidR="00E65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Чувашское </w:t>
            </w:r>
            <w:proofErr w:type="spellStart"/>
            <w:r w:rsidR="00E65093">
              <w:rPr>
                <w:rFonts w:ascii="Times New Roman" w:eastAsia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на ярмарках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D8170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ярмарок на территории поселений с соблюдением Закона с предоставлением мест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</w:t>
            </w:r>
          </w:p>
        </w:tc>
        <w:tc>
          <w:tcPr>
            <w:tcW w:w="170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</w:t>
            </w:r>
            <w:r w:rsidR="00E65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Чувашское </w:t>
            </w:r>
            <w:proofErr w:type="spellStart"/>
            <w:r w:rsidR="00E65093">
              <w:rPr>
                <w:rFonts w:ascii="Times New Roman" w:eastAsia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</w:p>
        </w:tc>
      </w:tr>
    </w:tbl>
    <w:p w:rsidR="00611AC0" w:rsidRPr="00773614" w:rsidRDefault="00611AC0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0A6" w:rsidRPr="00CE222A" w:rsidRDefault="008300A6" w:rsidP="00830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300A6">
        <w:rPr>
          <w:rFonts w:ascii="Times New Roman" w:eastAsia="Times New Roman" w:hAnsi="Times New Roman" w:cs="Times New Roman"/>
          <w:sz w:val="28"/>
          <w:szCs w:val="28"/>
        </w:rPr>
        <w:t>Целевые показатели (индикаторы) развития сферы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торговли и меры, обеспечивающие их достижение</w:t>
      </w:r>
    </w:p>
    <w:p w:rsidR="008300A6" w:rsidRDefault="008300A6" w:rsidP="00830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 3.1.    С ростом эффективности и качества оказываемых торговых услуг будут достигнуты </w:t>
      </w:r>
      <w:r w:rsidR="004007A9" w:rsidRPr="00CE222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4007A9" w:rsidRPr="00400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целевые показатели (индикаторы)</w:t>
      </w:r>
      <w:r w:rsidR="004007A9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2"/>
        <w:gridCol w:w="2309"/>
        <w:gridCol w:w="1137"/>
        <w:gridCol w:w="1092"/>
        <w:gridCol w:w="1092"/>
        <w:gridCol w:w="1093"/>
        <w:gridCol w:w="1093"/>
        <w:gridCol w:w="1093"/>
      </w:tblGrid>
      <w:tr w:rsidR="00B46734" w:rsidTr="00B46734">
        <w:tc>
          <w:tcPr>
            <w:tcW w:w="665" w:type="dxa"/>
            <w:vMerge w:val="restart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09" w:type="dxa"/>
            <w:vMerge w:val="restart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6597" w:type="dxa"/>
            <w:gridSpan w:val="6"/>
          </w:tcPr>
          <w:p w:rsidR="00B46734" w:rsidRDefault="00B46734" w:rsidP="00B46734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показателей, процент</w:t>
            </w:r>
          </w:p>
        </w:tc>
      </w:tr>
      <w:tr w:rsidR="00B46734" w:rsidTr="00B46734">
        <w:tc>
          <w:tcPr>
            <w:tcW w:w="665" w:type="dxa"/>
            <w:vMerge/>
          </w:tcPr>
          <w:p w:rsidR="00B46734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vMerge/>
          </w:tcPr>
          <w:p w:rsidR="00B46734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B46734" w:rsidTr="00B46734">
        <w:tc>
          <w:tcPr>
            <w:tcW w:w="665" w:type="dxa"/>
          </w:tcPr>
          <w:p w:rsidR="00B46734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открытию юридическими и индивидуальными предпринимателями новых торговых объектов всех форм торговли (прирост количества торговых объектов по сравнению с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предыдущим годом на %)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базовое значение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B46734" w:rsidTr="00B46734">
        <w:tc>
          <w:tcPr>
            <w:tcW w:w="665" w:type="dxa"/>
          </w:tcPr>
          <w:p w:rsidR="00B46734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0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размещения нестационарных торговых объектов (прирост количества нестационарных торговых объектов по сравнению с предыдущим годом на %)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B46734" w:rsidTr="00B46734">
        <w:tc>
          <w:tcPr>
            <w:tcW w:w="665" w:type="dxa"/>
          </w:tcPr>
          <w:p w:rsidR="00B46734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объектов для осуществления развозной торговли (по сравнению с прошлым годом на %)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46734" w:rsidTr="00B46734">
        <w:tc>
          <w:tcPr>
            <w:tcW w:w="665" w:type="dxa"/>
          </w:tcPr>
          <w:p w:rsidR="00B46734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на ярмарках (по сравнению с предыдущим годом на %)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11AC0" w:rsidRPr="00CE222A" w:rsidRDefault="00611AC0" w:rsidP="00830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3.2. Мерами, обеспечивающими достижение целевых показателей (индикаторов) развития в сфере торговли, являются: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а) оказание содействия в получении юридическими и физическими лицами необходимого количества мест размещение нестационарных торговых объектов и объектов для осуществления развозной торговли, торговых мест на ярмарках и розничных рынках;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б) продление договоров на размещение нестационарных торговых объектов и объектов для осуществления развозной торговли без проведения торгов;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в) обеспечение максимальной доступности торговых объектов для населения, увеличение ассортимента и разнообразия товаров, предлагаемых к реализации юридическими и физическими лицами;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г) содействие открытию юридическими и физическими лицами новых торговых объектов всех форм торговли, обращая особое внимание на необходимость увеличения количества ярмарок, розничных рынков, торговых мест на них, мест размещения нестационарных торговых объектов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lastRenderedPageBreak/>
        <w:t>и объектов для осуществления развозной торговли, а также предоставления компенсационных мест для размещения таких торговых объектов;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д) обеспечение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ресурсов, возможности реализации указанной продукции в местах с высокой проходимостью, специально отведенных органами местного самоуправления, в том числе с использованием объектов для осуществления развозной торговли, для чего обеспечить выделение необходимого количества мест для осуществления торговли.</w:t>
      </w:r>
    </w:p>
    <w:p w:rsidR="00973B65" w:rsidRDefault="00973B65" w:rsidP="00773614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73B65" w:rsidSect="003C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9E"/>
    <w:rsid w:val="0002078E"/>
    <w:rsid w:val="00054AF3"/>
    <w:rsid w:val="00072E5E"/>
    <w:rsid w:val="000A35B8"/>
    <w:rsid w:val="000C305E"/>
    <w:rsid w:val="00167DFC"/>
    <w:rsid w:val="001A52D1"/>
    <w:rsid w:val="001B5488"/>
    <w:rsid w:val="001C4C74"/>
    <w:rsid w:val="002401F2"/>
    <w:rsid w:val="002E2F20"/>
    <w:rsid w:val="00304859"/>
    <w:rsid w:val="00381E0F"/>
    <w:rsid w:val="003C3CA8"/>
    <w:rsid w:val="004007A9"/>
    <w:rsid w:val="00424654"/>
    <w:rsid w:val="00437278"/>
    <w:rsid w:val="0046224A"/>
    <w:rsid w:val="004971A1"/>
    <w:rsid w:val="00611AC0"/>
    <w:rsid w:val="006E1F2D"/>
    <w:rsid w:val="00740D4D"/>
    <w:rsid w:val="007519FF"/>
    <w:rsid w:val="0075479A"/>
    <w:rsid w:val="00773614"/>
    <w:rsid w:val="007A6B68"/>
    <w:rsid w:val="008300A6"/>
    <w:rsid w:val="00891D6E"/>
    <w:rsid w:val="008B71AF"/>
    <w:rsid w:val="008E6D92"/>
    <w:rsid w:val="00925297"/>
    <w:rsid w:val="00973B65"/>
    <w:rsid w:val="009B58DA"/>
    <w:rsid w:val="00A04207"/>
    <w:rsid w:val="00A06CD0"/>
    <w:rsid w:val="00B42609"/>
    <w:rsid w:val="00B46734"/>
    <w:rsid w:val="00B759EE"/>
    <w:rsid w:val="00BD52E8"/>
    <w:rsid w:val="00BE1AFB"/>
    <w:rsid w:val="00BF544B"/>
    <w:rsid w:val="00C00F3E"/>
    <w:rsid w:val="00C01C6D"/>
    <w:rsid w:val="00C066CC"/>
    <w:rsid w:val="00C32CAC"/>
    <w:rsid w:val="00C95E2B"/>
    <w:rsid w:val="00D43C35"/>
    <w:rsid w:val="00D46548"/>
    <w:rsid w:val="00D60270"/>
    <w:rsid w:val="00D81702"/>
    <w:rsid w:val="00DB1874"/>
    <w:rsid w:val="00E65093"/>
    <w:rsid w:val="00E9255B"/>
    <w:rsid w:val="00EE7C6F"/>
    <w:rsid w:val="00EF7024"/>
    <w:rsid w:val="00F141FA"/>
    <w:rsid w:val="00F20223"/>
    <w:rsid w:val="00F61F90"/>
    <w:rsid w:val="00F96F9E"/>
    <w:rsid w:val="00FA5089"/>
    <w:rsid w:val="00FB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9sbmqj6a4e8a.xn--p1ai/documents/196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2</cp:revision>
  <cp:lastPrinted>2021-08-31T09:45:00Z</cp:lastPrinted>
  <dcterms:created xsi:type="dcterms:W3CDTF">2021-08-31T09:55:00Z</dcterms:created>
  <dcterms:modified xsi:type="dcterms:W3CDTF">2021-08-31T09:55:00Z</dcterms:modified>
</cp:coreProperties>
</file>